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763C" w:rsidRPr="00F8763C" w:rsidRDefault="00F8763C" w:rsidP="00F8763C">
      <w:pPr>
        <w:widowControl/>
        <w:wordWrap/>
        <w:autoSpaceDE/>
        <w:autoSpaceDN/>
        <w:spacing w:after="150" w:line="240" w:lineRule="auto"/>
        <w:jc w:val="center"/>
        <w:rPr>
          <w:rFonts w:ascii="맑은 고딕" w:eastAsia="맑은 고딕" w:hAnsi="맑은 고딕" w:cs="굴림"/>
          <w:color w:val="000000"/>
          <w:kern w:val="0"/>
          <w:szCs w:val="20"/>
        </w:rPr>
      </w:pPr>
      <w:bookmarkStart w:id="0" w:name="_GoBack"/>
      <w:r w:rsidRPr="00F8763C">
        <w:rPr>
          <w:rFonts w:ascii="맑은 고딕" w:eastAsia="맑은 고딕" w:hAnsi="맑은 고딕" w:cs="굴림" w:hint="eastAsia"/>
          <w:b/>
          <w:bCs/>
          <w:color w:val="000000"/>
          <w:kern w:val="0"/>
          <w:sz w:val="32"/>
          <w:szCs w:val="32"/>
        </w:rPr>
        <w:t>“역대 최장 연휴 체감 일수에 매출 신기록 달성”</w:t>
      </w:r>
    </w:p>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color w:val="000000"/>
          <w:kern w:val="0"/>
          <w:szCs w:val="20"/>
        </w:rPr>
      </w:pPr>
      <w:r w:rsidRPr="00F8763C">
        <w:rPr>
          <w:rFonts w:ascii="맑은 고딕" w:eastAsia="맑은 고딕" w:hAnsi="맑은 고딕" w:cs="굴림" w:hint="eastAsia"/>
          <w:b/>
          <w:bCs/>
          <w:color w:val="000000"/>
          <w:kern w:val="0"/>
          <w:sz w:val="40"/>
          <w:szCs w:val="40"/>
        </w:rPr>
        <w:t>신세계百, 추석 선물세트 판매 역대 신기록 썼다</w:t>
      </w:r>
    </w:p>
    <w:p w:rsidR="00F8763C" w:rsidRPr="00F8763C" w:rsidRDefault="00F8763C" w:rsidP="00F8763C">
      <w:pPr>
        <w:widowControl/>
        <w:wordWrap/>
        <w:autoSpaceDE/>
        <w:autoSpaceDN/>
        <w:spacing w:after="0" w:line="240" w:lineRule="auto"/>
        <w:jc w:val="left"/>
        <w:rPr>
          <w:rFonts w:ascii="굴림" w:eastAsia="굴림" w:hAnsi="굴림" w:cs="굴림" w:hint="eastAsia"/>
          <w:color w:val="000000"/>
          <w:kern w:val="0"/>
          <w:sz w:val="24"/>
          <w:szCs w:val="24"/>
        </w:rPr>
      </w:pPr>
      <w:bookmarkStart w:id="1" w:name="_Hlk206572071"/>
      <w:r w:rsidRPr="00F8763C">
        <w:rPr>
          <w:rFonts w:ascii="맑은 고딕" w:eastAsia="맑은 고딕" w:hAnsi="맑은 고딕" w:cs="굴림" w:hint="eastAsia"/>
          <w:b/>
          <w:bCs/>
          <w:color w:val="000000"/>
          <w:kern w:val="0"/>
          <w:sz w:val="26"/>
          <w:szCs w:val="26"/>
        </w:rPr>
        <w:t>-</w:t>
      </w:r>
      <w:bookmarkEnd w:id="1"/>
      <w:r w:rsidRPr="00F8763C">
        <w:rPr>
          <w:rFonts w:ascii="맑은 고딕" w:eastAsia="맑은 고딕" w:hAnsi="맑은 고딕" w:cs="굴림" w:hint="eastAsia"/>
          <w:b/>
          <w:bCs/>
          <w:color w:val="000000"/>
          <w:kern w:val="0"/>
          <w:sz w:val="26"/>
          <w:szCs w:val="26"/>
        </w:rPr>
        <w:t>선물세트 판매 신장률 21.2%.. 8년만의 최장 연휴로 선물 수요 크게 올라</w:t>
      </w:r>
    </w:p>
    <w:p w:rsidR="00F8763C" w:rsidRPr="00F8763C" w:rsidRDefault="00F8763C" w:rsidP="00F8763C">
      <w:pPr>
        <w:widowControl/>
        <w:wordWrap/>
        <w:autoSpaceDE/>
        <w:autoSpaceDN/>
        <w:spacing w:after="0" w:line="240" w:lineRule="auto"/>
        <w:jc w:val="left"/>
        <w:rPr>
          <w:rFonts w:ascii="굴림" w:eastAsia="굴림" w:hAnsi="굴림" w:cs="굴림" w:hint="eastAsia"/>
          <w:color w:val="000000"/>
          <w:kern w:val="0"/>
          <w:sz w:val="24"/>
          <w:szCs w:val="24"/>
        </w:rPr>
      </w:pPr>
      <w:r w:rsidRPr="00F8763C">
        <w:rPr>
          <w:rFonts w:ascii="맑은 고딕" w:eastAsia="맑은 고딕" w:hAnsi="맑은 고딕" w:cs="굴림" w:hint="eastAsia"/>
          <w:b/>
          <w:bCs/>
          <w:color w:val="000000"/>
          <w:kern w:val="0"/>
          <w:sz w:val="26"/>
          <w:szCs w:val="26"/>
        </w:rPr>
        <w:t>-식품관 리뉴얼 완성 효과.. 강남점 명절 기프트 신장률 29.9% 껑충 뛰어</w:t>
      </w:r>
    </w:p>
    <w:p w:rsidR="00F8763C" w:rsidRPr="00F8763C" w:rsidRDefault="00F8763C" w:rsidP="00F8763C">
      <w:pPr>
        <w:widowControl/>
        <w:wordWrap/>
        <w:autoSpaceDE/>
        <w:autoSpaceDN/>
        <w:spacing w:after="0" w:line="240" w:lineRule="auto"/>
        <w:jc w:val="left"/>
        <w:rPr>
          <w:rFonts w:ascii="굴림" w:eastAsia="굴림" w:hAnsi="굴림" w:cs="굴림" w:hint="eastAsia"/>
          <w:color w:val="000000"/>
          <w:kern w:val="0"/>
          <w:sz w:val="24"/>
          <w:szCs w:val="24"/>
        </w:rPr>
      </w:pPr>
      <w:r w:rsidRPr="00F8763C">
        <w:rPr>
          <w:rFonts w:ascii="맑은 고딕" w:eastAsia="맑은 고딕" w:hAnsi="맑은 고딕" w:cs="굴림" w:hint="eastAsia"/>
          <w:b/>
          <w:bCs/>
          <w:color w:val="000000"/>
          <w:kern w:val="0"/>
          <w:sz w:val="26"/>
          <w:szCs w:val="26"/>
        </w:rPr>
        <w:t>-매출 투톱은 한우, 과일.. 2030대는 스위트파크, HOS 등 이색 선물 선호</w:t>
      </w:r>
    </w:p>
    <w:bookmarkEnd w:id="0"/>
    <w:p w:rsidR="00F8763C" w:rsidRPr="00F8763C" w:rsidRDefault="00F8763C" w:rsidP="00F8763C">
      <w:pPr>
        <w:widowControl/>
        <w:wordWrap/>
        <w:autoSpaceDE/>
        <w:autoSpaceDN/>
        <w:spacing w:after="0" w:line="240" w:lineRule="auto"/>
        <w:jc w:val="left"/>
        <w:rPr>
          <w:rFonts w:ascii="굴림" w:eastAsia="굴림" w:hAnsi="굴림" w:cs="굴림" w:hint="eastAsia"/>
          <w:color w:val="000000"/>
          <w:kern w:val="0"/>
          <w:sz w:val="24"/>
          <w:szCs w:val="24"/>
        </w:rPr>
      </w:pPr>
      <w:r w:rsidRPr="00F8763C">
        <w:rPr>
          <w:rFonts w:ascii="맑은 고딕" w:eastAsia="맑은 고딕" w:hAnsi="맑은 고딕" w:cs="굴림" w:hint="eastAsia"/>
          <w:b/>
          <w:bCs/>
          <w:color w:val="000000"/>
          <w:kern w:val="0"/>
          <w:sz w:val="26"/>
          <w:szCs w:val="26"/>
        </w:rPr>
        <w:t> </w:t>
      </w:r>
    </w:p>
    <w:p w:rsidR="00F8763C" w:rsidRPr="00F8763C" w:rsidRDefault="00F8763C" w:rsidP="00F8763C">
      <w:pPr>
        <w:widowControl/>
        <w:wordWrap/>
        <w:autoSpaceDE/>
        <w:autoSpaceDN/>
        <w:spacing w:after="150" w:line="240" w:lineRule="auto"/>
        <w:ind w:firstLine="240"/>
        <w:rPr>
          <w:rFonts w:ascii="맑은 고딕" w:eastAsia="맑은 고딕" w:hAnsi="맑은 고딕" w:cs="굴림" w:hint="eastAsia"/>
          <w:color w:val="000000"/>
          <w:kern w:val="0"/>
          <w:szCs w:val="20"/>
        </w:rPr>
      </w:pPr>
      <w:r w:rsidRPr="00F8763C">
        <w:rPr>
          <w:rFonts w:ascii="맑은 고딕" w:eastAsia="맑은 고딕" w:hAnsi="맑은 고딕" w:cs="굴림" w:hint="eastAsia"/>
          <w:color w:val="000000"/>
          <w:kern w:val="0"/>
          <w:sz w:val="24"/>
          <w:szCs w:val="24"/>
        </w:rPr>
        <w:t>신세계백화점이 올해 추석을 맞아 역대 최대 규모의 선물세트 판매 실적을 거뒀다.</w:t>
      </w:r>
    </w:p>
    <w:p w:rsidR="00F8763C" w:rsidRPr="00F8763C" w:rsidRDefault="00F8763C" w:rsidP="00F8763C">
      <w:pPr>
        <w:widowControl/>
        <w:wordWrap/>
        <w:autoSpaceDE/>
        <w:autoSpaceDN/>
        <w:spacing w:after="150" w:line="240" w:lineRule="auto"/>
        <w:ind w:firstLine="240"/>
        <w:rPr>
          <w:rFonts w:ascii="맑은 고딕" w:eastAsia="맑은 고딕" w:hAnsi="맑은 고딕" w:cs="굴림" w:hint="eastAsia"/>
          <w:color w:val="000000"/>
          <w:kern w:val="0"/>
          <w:szCs w:val="20"/>
        </w:rPr>
      </w:pPr>
      <w:r w:rsidRPr="00F8763C">
        <w:rPr>
          <w:rFonts w:ascii="맑은 고딕" w:eastAsia="맑은 고딕" w:hAnsi="맑은 고딕" w:cs="굴림" w:hint="eastAsia"/>
          <w:color w:val="000000"/>
          <w:kern w:val="0"/>
          <w:sz w:val="24"/>
          <w:szCs w:val="24"/>
        </w:rPr>
        <w:t> </w:t>
      </w:r>
    </w:p>
    <w:p w:rsidR="00F8763C" w:rsidRPr="00F8763C" w:rsidRDefault="00F8763C" w:rsidP="00F8763C">
      <w:pPr>
        <w:widowControl/>
        <w:wordWrap/>
        <w:autoSpaceDE/>
        <w:autoSpaceDN/>
        <w:spacing w:after="150" w:line="240" w:lineRule="auto"/>
        <w:ind w:firstLine="240"/>
        <w:rPr>
          <w:rFonts w:ascii="맑은 고딕" w:eastAsia="맑은 고딕" w:hAnsi="맑은 고딕" w:cs="굴림" w:hint="eastAsia"/>
          <w:color w:val="000000"/>
          <w:kern w:val="0"/>
          <w:szCs w:val="20"/>
        </w:rPr>
      </w:pPr>
      <w:r w:rsidRPr="00F8763C">
        <w:rPr>
          <w:rFonts w:ascii="맑은 고딕" w:eastAsia="맑은 고딕" w:hAnsi="맑은 고딕" w:cs="굴림" w:hint="eastAsia"/>
          <w:color w:val="000000"/>
          <w:kern w:val="0"/>
          <w:sz w:val="24"/>
          <w:szCs w:val="24"/>
        </w:rPr>
        <w:t>신세계는 8월 26일부터 시작된 추석 사전예약 판매와 본판매 실적을 분석해본 결과, 전년 대비 21.2% 신장하며 역대 최고 매출을 달성했다(기간 : 8/26~9/28). 특히 추석 연휴를 2주 남겨놓은 9월 22일부터 28일까지 일주일간 매출이 전년보다 무려 27.7% 늘어나며 장기간 연휴에 따른 특수가 뚜렷하게 나타났다.</w:t>
      </w:r>
    </w:p>
    <w:p w:rsidR="00F8763C" w:rsidRPr="00F8763C" w:rsidRDefault="00F8763C" w:rsidP="00F8763C">
      <w:pPr>
        <w:widowControl/>
        <w:wordWrap/>
        <w:autoSpaceDE/>
        <w:autoSpaceDN/>
        <w:spacing w:after="150" w:line="240" w:lineRule="auto"/>
        <w:ind w:firstLine="240"/>
        <w:rPr>
          <w:rFonts w:ascii="맑은 고딕" w:eastAsia="맑은 고딕" w:hAnsi="맑은 고딕" w:cs="굴림" w:hint="eastAsia"/>
          <w:color w:val="000000"/>
          <w:kern w:val="0"/>
          <w:szCs w:val="20"/>
        </w:rPr>
      </w:pPr>
      <w:r w:rsidRPr="00F8763C">
        <w:rPr>
          <w:rFonts w:ascii="맑은 고딕" w:eastAsia="맑은 고딕" w:hAnsi="맑은 고딕" w:cs="굴림" w:hint="eastAsia"/>
          <w:color w:val="000000"/>
          <w:kern w:val="0"/>
          <w:sz w:val="24"/>
          <w:szCs w:val="24"/>
        </w:rPr>
        <w:t> </w:t>
      </w:r>
    </w:p>
    <w:p w:rsidR="00F8763C" w:rsidRPr="00F8763C" w:rsidRDefault="00F8763C" w:rsidP="00F8763C">
      <w:pPr>
        <w:widowControl/>
        <w:wordWrap/>
        <w:autoSpaceDE/>
        <w:autoSpaceDN/>
        <w:spacing w:after="150" w:line="240" w:lineRule="auto"/>
        <w:ind w:firstLine="240"/>
        <w:rPr>
          <w:rFonts w:ascii="맑은 고딕" w:eastAsia="맑은 고딕" w:hAnsi="맑은 고딕" w:cs="굴림" w:hint="eastAsia"/>
          <w:color w:val="000000"/>
          <w:kern w:val="0"/>
          <w:szCs w:val="20"/>
        </w:rPr>
      </w:pPr>
      <w:r w:rsidRPr="00F8763C">
        <w:rPr>
          <w:rFonts w:ascii="맑은 고딕" w:eastAsia="맑은 고딕" w:hAnsi="맑은 고딕" w:cs="굴림" w:hint="eastAsia"/>
          <w:color w:val="000000"/>
          <w:kern w:val="0"/>
          <w:sz w:val="24"/>
          <w:szCs w:val="24"/>
        </w:rPr>
        <w:t>올해 추석은 개천절(10월 3일)부터 추석 연휴(10월 5~7일), 이어지는 대체공휴일과 한글날(10월 9일)까지 더해져 최장 10일 가량 황금 연휴가 가능하다. 2017년 추석 연휴 10일 이후 8년 만의 최장 연휴로 귀성·귀경 대신 선물로 대체하려는 수요가 크게 확대된 것이 실적을 끌어올린 배경으로 꼽힌다.</w:t>
      </w:r>
    </w:p>
    <w:p w:rsidR="00F8763C" w:rsidRPr="00F8763C" w:rsidRDefault="00F8763C" w:rsidP="00F8763C">
      <w:pPr>
        <w:widowControl/>
        <w:wordWrap/>
        <w:autoSpaceDE/>
        <w:autoSpaceDN/>
        <w:spacing w:after="150" w:line="240" w:lineRule="auto"/>
        <w:ind w:firstLine="240"/>
        <w:rPr>
          <w:rFonts w:ascii="맑은 고딕" w:eastAsia="맑은 고딕" w:hAnsi="맑은 고딕" w:cs="굴림" w:hint="eastAsia"/>
          <w:color w:val="000000"/>
          <w:kern w:val="0"/>
          <w:szCs w:val="20"/>
        </w:rPr>
      </w:pPr>
      <w:r w:rsidRPr="00F8763C">
        <w:rPr>
          <w:rFonts w:ascii="맑은 고딕" w:eastAsia="맑은 고딕" w:hAnsi="맑은 고딕" w:cs="굴림" w:hint="eastAsia"/>
          <w:color w:val="000000"/>
          <w:kern w:val="0"/>
          <w:sz w:val="24"/>
          <w:szCs w:val="24"/>
        </w:rPr>
        <w:t> </w:t>
      </w:r>
    </w:p>
    <w:p w:rsidR="00F8763C" w:rsidRPr="00F8763C" w:rsidRDefault="00F8763C" w:rsidP="00F8763C">
      <w:pPr>
        <w:widowControl/>
        <w:wordWrap/>
        <w:autoSpaceDE/>
        <w:autoSpaceDN/>
        <w:spacing w:after="150" w:line="240" w:lineRule="auto"/>
        <w:rPr>
          <w:rFonts w:ascii="맑은 고딕" w:eastAsia="맑은 고딕" w:hAnsi="맑은 고딕" w:cs="굴림" w:hint="eastAsia"/>
          <w:color w:val="000000"/>
          <w:kern w:val="0"/>
          <w:szCs w:val="20"/>
        </w:rPr>
      </w:pPr>
      <w:r w:rsidRPr="00F8763C">
        <w:rPr>
          <w:rFonts w:ascii="맑은 고딕" w:eastAsia="맑은 고딕" w:hAnsi="맑은 고딕" w:cs="굴림" w:hint="eastAsia"/>
          <w:color w:val="000000"/>
          <w:kern w:val="0"/>
          <w:sz w:val="24"/>
          <w:szCs w:val="24"/>
        </w:rPr>
        <w:t>[최근 10년간 연도별 추석 연휴 체감 일수]</w:t>
      </w:r>
    </w:p>
    <w:tbl>
      <w:tblPr>
        <w:tblW w:w="0" w:type="auto"/>
        <w:tblCellMar>
          <w:left w:w="0" w:type="dxa"/>
          <w:right w:w="0" w:type="dxa"/>
        </w:tblCellMar>
        <w:tblLook w:val="04A0" w:firstRow="1" w:lastRow="0" w:firstColumn="1" w:lastColumn="0" w:noHBand="0" w:noVBand="1"/>
      </w:tblPr>
      <w:tblGrid>
        <w:gridCol w:w="1171"/>
        <w:gridCol w:w="875"/>
        <w:gridCol w:w="871"/>
        <w:gridCol w:w="870"/>
        <w:gridCol w:w="870"/>
        <w:gridCol w:w="870"/>
        <w:gridCol w:w="870"/>
        <w:gridCol w:w="870"/>
        <w:gridCol w:w="870"/>
        <w:gridCol w:w="873"/>
      </w:tblGrid>
      <w:tr w:rsidR="00F8763C" w:rsidRPr="00F8763C" w:rsidTr="00F8763C">
        <w:tc>
          <w:tcPr>
            <w:tcW w:w="100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연도</w:t>
            </w:r>
          </w:p>
        </w:tc>
        <w:tc>
          <w:tcPr>
            <w:tcW w:w="885" w:type="dxa"/>
            <w:tcBorders>
              <w:top w:val="single" w:sz="6" w:space="0" w:color="000000"/>
              <w:left w:val="nil"/>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2017</w:t>
            </w:r>
          </w:p>
        </w:tc>
        <w:tc>
          <w:tcPr>
            <w:tcW w:w="885" w:type="dxa"/>
            <w:tcBorders>
              <w:top w:val="single" w:sz="6" w:space="0" w:color="000000"/>
              <w:left w:val="nil"/>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2018</w:t>
            </w:r>
          </w:p>
        </w:tc>
        <w:tc>
          <w:tcPr>
            <w:tcW w:w="885" w:type="dxa"/>
            <w:tcBorders>
              <w:top w:val="single" w:sz="6" w:space="0" w:color="000000"/>
              <w:left w:val="nil"/>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2019</w:t>
            </w:r>
          </w:p>
        </w:tc>
        <w:tc>
          <w:tcPr>
            <w:tcW w:w="885" w:type="dxa"/>
            <w:tcBorders>
              <w:top w:val="single" w:sz="6" w:space="0" w:color="000000"/>
              <w:left w:val="nil"/>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2020</w:t>
            </w:r>
          </w:p>
        </w:tc>
        <w:tc>
          <w:tcPr>
            <w:tcW w:w="885" w:type="dxa"/>
            <w:tcBorders>
              <w:top w:val="single" w:sz="6" w:space="0" w:color="000000"/>
              <w:left w:val="nil"/>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2021</w:t>
            </w:r>
          </w:p>
        </w:tc>
        <w:tc>
          <w:tcPr>
            <w:tcW w:w="885" w:type="dxa"/>
            <w:tcBorders>
              <w:top w:val="single" w:sz="6" w:space="0" w:color="000000"/>
              <w:left w:val="nil"/>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2022</w:t>
            </w:r>
          </w:p>
        </w:tc>
        <w:tc>
          <w:tcPr>
            <w:tcW w:w="885" w:type="dxa"/>
            <w:tcBorders>
              <w:top w:val="single" w:sz="6" w:space="0" w:color="000000"/>
              <w:left w:val="nil"/>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2023</w:t>
            </w:r>
          </w:p>
        </w:tc>
        <w:tc>
          <w:tcPr>
            <w:tcW w:w="885" w:type="dxa"/>
            <w:tcBorders>
              <w:top w:val="single" w:sz="6" w:space="0" w:color="000000"/>
              <w:left w:val="nil"/>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2024</w:t>
            </w:r>
          </w:p>
        </w:tc>
        <w:tc>
          <w:tcPr>
            <w:tcW w:w="885" w:type="dxa"/>
            <w:tcBorders>
              <w:top w:val="single" w:sz="6" w:space="0" w:color="000000"/>
              <w:left w:val="nil"/>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b/>
                <w:bCs/>
                <w:kern w:val="0"/>
                <w:sz w:val="24"/>
                <w:szCs w:val="24"/>
              </w:rPr>
              <w:t>2025</w:t>
            </w:r>
          </w:p>
        </w:tc>
      </w:tr>
      <w:tr w:rsidR="00F8763C" w:rsidRPr="00F8763C" w:rsidTr="00F8763C">
        <w:tc>
          <w:tcPr>
            <w:tcW w:w="1005" w:type="dxa"/>
            <w:tcBorders>
              <w:top w:val="nil"/>
              <w:left w:val="single" w:sz="6" w:space="0" w:color="000000"/>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체감일수</w:t>
            </w:r>
          </w:p>
        </w:tc>
        <w:tc>
          <w:tcPr>
            <w:tcW w:w="885" w:type="dxa"/>
            <w:tcBorders>
              <w:top w:val="nil"/>
              <w:left w:val="nil"/>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10일</w:t>
            </w:r>
          </w:p>
        </w:tc>
        <w:tc>
          <w:tcPr>
            <w:tcW w:w="885" w:type="dxa"/>
            <w:tcBorders>
              <w:top w:val="nil"/>
              <w:left w:val="nil"/>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5일</w:t>
            </w:r>
          </w:p>
        </w:tc>
        <w:tc>
          <w:tcPr>
            <w:tcW w:w="885" w:type="dxa"/>
            <w:tcBorders>
              <w:top w:val="nil"/>
              <w:left w:val="nil"/>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4일</w:t>
            </w:r>
          </w:p>
        </w:tc>
        <w:tc>
          <w:tcPr>
            <w:tcW w:w="885" w:type="dxa"/>
            <w:tcBorders>
              <w:top w:val="nil"/>
              <w:left w:val="nil"/>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5일</w:t>
            </w:r>
          </w:p>
        </w:tc>
        <w:tc>
          <w:tcPr>
            <w:tcW w:w="885" w:type="dxa"/>
            <w:tcBorders>
              <w:top w:val="nil"/>
              <w:left w:val="nil"/>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5일</w:t>
            </w:r>
          </w:p>
        </w:tc>
        <w:tc>
          <w:tcPr>
            <w:tcW w:w="885" w:type="dxa"/>
            <w:tcBorders>
              <w:top w:val="nil"/>
              <w:left w:val="nil"/>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4일</w:t>
            </w:r>
          </w:p>
        </w:tc>
        <w:tc>
          <w:tcPr>
            <w:tcW w:w="885" w:type="dxa"/>
            <w:tcBorders>
              <w:top w:val="nil"/>
              <w:left w:val="nil"/>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6일</w:t>
            </w:r>
          </w:p>
        </w:tc>
        <w:tc>
          <w:tcPr>
            <w:tcW w:w="885" w:type="dxa"/>
            <w:tcBorders>
              <w:top w:val="nil"/>
              <w:left w:val="nil"/>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5일</w:t>
            </w:r>
          </w:p>
        </w:tc>
        <w:tc>
          <w:tcPr>
            <w:tcW w:w="885" w:type="dxa"/>
            <w:tcBorders>
              <w:top w:val="nil"/>
              <w:left w:val="nil"/>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b/>
                <w:bCs/>
                <w:kern w:val="0"/>
                <w:sz w:val="24"/>
                <w:szCs w:val="24"/>
              </w:rPr>
              <w:t>7일</w:t>
            </w:r>
          </w:p>
        </w:tc>
      </w:tr>
    </w:tbl>
    <w:p w:rsidR="00F8763C" w:rsidRPr="00F8763C" w:rsidRDefault="00F8763C" w:rsidP="00F8763C">
      <w:pPr>
        <w:widowControl/>
        <w:wordWrap/>
        <w:autoSpaceDE/>
        <w:autoSpaceDN/>
        <w:spacing w:after="150" w:line="240" w:lineRule="auto"/>
        <w:rPr>
          <w:rFonts w:ascii="맑은 고딕" w:eastAsia="맑은 고딕" w:hAnsi="맑은 고딕" w:cs="굴림" w:hint="eastAsia"/>
          <w:color w:val="000000"/>
          <w:kern w:val="0"/>
          <w:szCs w:val="20"/>
        </w:rPr>
      </w:pPr>
      <w:r w:rsidRPr="00F8763C">
        <w:rPr>
          <w:rFonts w:ascii="맑은 고딕" w:eastAsia="맑은 고딕" w:hAnsi="맑은 고딕" w:cs="굴림" w:hint="eastAsia"/>
          <w:color w:val="000000"/>
          <w:kern w:val="0"/>
          <w:szCs w:val="20"/>
        </w:rPr>
        <w:t>*연휴 체감일수 : 명절 연휴, 주말, 대체공휴일, 법정공휴일 등을 감안한 실질적 연휴 기간</w:t>
      </w:r>
    </w:p>
    <w:p w:rsidR="00F8763C" w:rsidRPr="00F8763C" w:rsidRDefault="00F8763C" w:rsidP="00F8763C">
      <w:pPr>
        <w:widowControl/>
        <w:wordWrap/>
        <w:autoSpaceDE/>
        <w:autoSpaceDN/>
        <w:spacing w:after="150" w:line="240" w:lineRule="auto"/>
        <w:ind w:firstLine="240"/>
        <w:rPr>
          <w:rFonts w:ascii="맑은 고딕" w:eastAsia="맑은 고딕" w:hAnsi="맑은 고딕" w:cs="굴림" w:hint="eastAsia"/>
          <w:color w:val="000000"/>
          <w:kern w:val="0"/>
          <w:szCs w:val="20"/>
        </w:rPr>
      </w:pPr>
      <w:r w:rsidRPr="00F8763C">
        <w:rPr>
          <w:rFonts w:ascii="맑은 고딕" w:eastAsia="맑은 고딕" w:hAnsi="맑은 고딕" w:cs="굴림" w:hint="eastAsia"/>
          <w:color w:val="000000"/>
          <w:kern w:val="0"/>
          <w:sz w:val="24"/>
          <w:szCs w:val="24"/>
        </w:rPr>
        <w:t> </w:t>
      </w:r>
    </w:p>
    <w:p w:rsidR="00F8763C" w:rsidRPr="00F8763C" w:rsidRDefault="00F8763C" w:rsidP="00F8763C">
      <w:pPr>
        <w:widowControl/>
        <w:wordWrap/>
        <w:autoSpaceDE/>
        <w:autoSpaceDN/>
        <w:spacing w:after="150" w:line="240" w:lineRule="auto"/>
        <w:ind w:firstLine="240"/>
        <w:rPr>
          <w:rFonts w:ascii="맑은 고딕" w:eastAsia="맑은 고딕" w:hAnsi="맑은 고딕" w:cs="굴림" w:hint="eastAsia"/>
          <w:color w:val="000000"/>
          <w:kern w:val="0"/>
          <w:szCs w:val="20"/>
        </w:rPr>
      </w:pPr>
      <w:r w:rsidRPr="00F8763C">
        <w:rPr>
          <w:rFonts w:ascii="맑은 고딕" w:eastAsia="맑은 고딕" w:hAnsi="맑은 고딕" w:cs="굴림" w:hint="eastAsia"/>
          <w:color w:val="000000"/>
          <w:kern w:val="0"/>
          <w:sz w:val="24"/>
          <w:szCs w:val="24"/>
        </w:rPr>
        <w:t>올 추석이 역대 최대 매출을 기록한 데에는 강남점 식품관 리뉴얼 완성도 한 몫 했다.</w:t>
      </w:r>
    </w:p>
    <w:p w:rsidR="00F8763C" w:rsidRPr="00F8763C" w:rsidRDefault="00F8763C" w:rsidP="00F8763C">
      <w:pPr>
        <w:widowControl/>
        <w:wordWrap/>
        <w:autoSpaceDE/>
        <w:autoSpaceDN/>
        <w:spacing w:after="150" w:line="240" w:lineRule="auto"/>
        <w:ind w:firstLine="240"/>
        <w:rPr>
          <w:rFonts w:ascii="맑은 고딕" w:eastAsia="맑은 고딕" w:hAnsi="맑은 고딕" w:cs="굴림" w:hint="eastAsia"/>
          <w:color w:val="000000"/>
          <w:kern w:val="0"/>
          <w:szCs w:val="20"/>
        </w:rPr>
      </w:pPr>
      <w:r w:rsidRPr="00F8763C">
        <w:rPr>
          <w:rFonts w:ascii="맑은 고딕" w:eastAsia="맑은 고딕" w:hAnsi="맑은 고딕" w:cs="굴림" w:hint="eastAsia"/>
          <w:color w:val="000000"/>
          <w:kern w:val="0"/>
          <w:sz w:val="24"/>
          <w:szCs w:val="24"/>
        </w:rPr>
        <w:lastRenderedPageBreak/>
        <w:t> </w:t>
      </w:r>
    </w:p>
    <w:p w:rsidR="00F8763C" w:rsidRPr="00F8763C" w:rsidRDefault="00F8763C" w:rsidP="00F8763C">
      <w:pPr>
        <w:widowControl/>
        <w:wordWrap/>
        <w:autoSpaceDE/>
        <w:autoSpaceDN/>
        <w:spacing w:after="150" w:line="240" w:lineRule="auto"/>
        <w:ind w:firstLine="240"/>
        <w:rPr>
          <w:rFonts w:ascii="맑은 고딕" w:eastAsia="맑은 고딕" w:hAnsi="맑은 고딕" w:cs="굴림" w:hint="eastAsia"/>
          <w:color w:val="000000"/>
          <w:kern w:val="0"/>
          <w:szCs w:val="20"/>
        </w:rPr>
      </w:pPr>
      <w:r w:rsidRPr="00F8763C">
        <w:rPr>
          <w:rFonts w:ascii="맑은 고딕" w:eastAsia="맑은 고딕" w:hAnsi="맑은 고딕" w:cs="굴림" w:hint="eastAsia"/>
          <w:color w:val="000000"/>
          <w:kern w:val="0"/>
          <w:sz w:val="24"/>
          <w:szCs w:val="24"/>
        </w:rPr>
        <w:t>지난 8월 말, 명절 대목을 앞두고 프리미엄 델리 전문관을 오픈하며 국내 최대 규모 식품관을 완성한 강남점은 리뉴얼 효과를 발판 삼아 명절 행사장 면적을 전년 대비 약 두 배 가량 확대했다. 여기에 스위트파크와 하우스오브신세계 등 새롭게 선보인 IP콘텐츠를 활용해 단독 기프트 상품을 출시하며 상품 경쟁력을 한층 강화하자 강남점 명절 기프트 신장률이 29.9%를 기록, 전체 신장률(21.2%)을 크게 웃돌았다.</w:t>
      </w:r>
    </w:p>
    <w:p w:rsidR="00F8763C" w:rsidRPr="00F8763C" w:rsidRDefault="00F8763C" w:rsidP="00F8763C">
      <w:pPr>
        <w:widowControl/>
        <w:wordWrap/>
        <w:autoSpaceDE/>
        <w:autoSpaceDN/>
        <w:spacing w:after="150" w:line="240" w:lineRule="auto"/>
        <w:ind w:firstLine="240"/>
        <w:rPr>
          <w:rFonts w:ascii="맑은 고딕" w:eastAsia="맑은 고딕" w:hAnsi="맑은 고딕" w:cs="굴림" w:hint="eastAsia"/>
          <w:color w:val="000000"/>
          <w:kern w:val="0"/>
          <w:szCs w:val="20"/>
        </w:rPr>
      </w:pPr>
      <w:r w:rsidRPr="00F8763C">
        <w:rPr>
          <w:rFonts w:ascii="맑은 고딕" w:eastAsia="맑은 고딕" w:hAnsi="맑은 고딕" w:cs="굴림" w:hint="eastAsia"/>
          <w:color w:val="000000"/>
          <w:kern w:val="0"/>
          <w:sz w:val="24"/>
          <w:szCs w:val="24"/>
        </w:rPr>
        <w:t> </w:t>
      </w:r>
    </w:p>
    <w:p w:rsidR="00F8763C" w:rsidRPr="00F8763C" w:rsidRDefault="00F8763C" w:rsidP="00F8763C">
      <w:pPr>
        <w:widowControl/>
        <w:wordWrap/>
        <w:autoSpaceDE/>
        <w:autoSpaceDN/>
        <w:spacing w:after="150" w:line="240" w:lineRule="auto"/>
        <w:rPr>
          <w:rFonts w:ascii="맑은 고딕" w:eastAsia="맑은 고딕" w:hAnsi="맑은 고딕" w:cs="굴림" w:hint="eastAsia"/>
          <w:color w:val="000000"/>
          <w:kern w:val="0"/>
          <w:szCs w:val="20"/>
        </w:rPr>
      </w:pPr>
      <w:r w:rsidRPr="00F8763C">
        <w:rPr>
          <w:rFonts w:ascii="맑은 고딕" w:eastAsia="맑은 고딕" w:hAnsi="맑은 고딕" w:cs="굴림" w:hint="eastAsia"/>
          <w:b/>
          <w:bCs/>
          <w:color w:val="000000"/>
          <w:kern w:val="0"/>
          <w:sz w:val="24"/>
          <w:szCs w:val="24"/>
        </w:rPr>
        <w:t>[신세계백화점 추석 기프트 신장률 및 장르 세부]</w:t>
      </w:r>
    </w:p>
    <w:tbl>
      <w:tblPr>
        <w:tblW w:w="0" w:type="auto"/>
        <w:tblCellMar>
          <w:left w:w="0" w:type="dxa"/>
          <w:right w:w="0" w:type="dxa"/>
        </w:tblCellMar>
        <w:tblLook w:val="04A0" w:firstRow="1" w:lastRow="0" w:firstColumn="1" w:lastColumn="0" w:noHBand="0" w:noVBand="1"/>
      </w:tblPr>
      <w:tblGrid>
        <w:gridCol w:w="1695"/>
        <w:gridCol w:w="1830"/>
        <w:gridCol w:w="5475"/>
      </w:tblGrid>
      <w:tr w:rsidR="00F8763C" w:rsidRPr="00F8763C" w:rsidTr="00F8763C">
        <w:tc>
          <w:tcPr>
            <w:tcW w:w="169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b/>
                <w:bCs/>
                <w:kern w:val="0"/>
                <w:sz w:val="24"/>
                <w:szCs w:val="24"/>
              </w:rPr>
              <w:t>장르/연령별</w:t>
            </w:r>
          </w:p>
        </w:tc>
        <w:tc>
          <w:tcPr>
            <w:tcW w:w="1830" w:type="dxa"/>
            <w:tcBorders>
              <w:top w:val="single" w:sz="6" w:space="0" w:color="000000"/>
              <w:left w:val="nil"/>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b/>
                <w:bCs/>
                <w:kern w:val="0"/>
                <w:sz w:val="24"/>
                <w:szCs w:val="24"/>
              </w:rPr>
              <w:t>신장률</w:t>
            </w:r>
          </w:p>
        </w:tc>
        <w:tc>
          <w:tcPr>
            <w:tcW w:w="5475" w:type="dxa"/>
            <w:tcBorders>
              <w:top w:val="single" w:sz="6" w:space="0" w:color="000000"/>
              <w:left w:val="nil"/>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b/>
                <w:bCs/>
                <w:kern w:val="0"/>
                <w:sz w:val="24"/>
                <w:szCs w:val="24"/>
              </w:rPr>
              <w:t>비고</w:t>
            </w:r>
          </w:p>
        </w:tc>
      </w:tr>
      <w:tr w:rsidR="00F8763C" w:rsidRPr="00F8763C" w:rsidTr="00F8763C">
        <w:tc>
          <w:tcPr>
            <w:tcW w:w="1695" w:type="dxa"/>
            <w:tcBorders>
              <w:top w:val="nil"/>
              <w:left w:val="single" w:sz="6" w:space="0" w:color="000000"/>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전체</w:t>
            </w:r>
          </w:p>
        </w:tc>
        <w:tc>
          <w:tcPr>
            <w:tcW w:w="1830" w:type="dxa"/>
            <w:tcBorders>
              <w:top w:val="nil"/>
              <w:left w:val="nil"/>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21.2%</w:t>
            </w:r>
          </w:p>
        </w:tc>
        <w:tc>
          <w:tcPr>
            <w:tcW w:w="5475" w:type="dxa"/>
            <w:tcBorders>
              <w:top w:val="nil"/>
              <w:left w:val="nil"/>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강남점 명절 기프트 실적 29.9% 신장</w:t>
            </w:r>
          </w:p>
        </w:tc>
      </w:tr>
      <w:tr w:rsidR="00F8763C" w:rsidRPr="00F8763C" w:rsidTr="00F8763C">
        <w:tc>
          <w:tcPr>
            <w:tcW w:w="1695" w:type="dxa"/>
            <w:tcBorders>
              <w:top w:val="nil"/>
              <w:left w:val="single" w:sz="6" w:space="0" w:color="000000"/>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한우</w:t>
            </w:r>
          </w:p>
        </w:tc>
        <w:tc>
          <w:tcPr>
            <w:tcW w:w="1830" w:type="dxa"/>
            <w:tcBorders>
              <w:top w:val="nil"/>
              <w:left w:val="nil"/>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20.3%</w:t>
            </w:r>
          </w:p>
        </w:tc>
        <w:tc>
          <w:tcPr>
            <w:tcW w:w="5475" w:type="dxa"/>
            <w:tcBorders>
              <w:top w:val="nil"/>
              <w:left w:val="nil"/>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20-30만원대 한우 세트 인기</w:t>
            </w:r>
          </w:p>
        </w:tc>
      </w:tr>
      <w:tr w:rsidR="00F8763C" w:rsidRPr="00F8763C" w:rsidTr="00F8763C">
        <w:tc>
          <w:tcPr>
            <w:tcW w:w="1695" w:type="dxa"/>
            <w:tcBorders>
              <w:top w:val="nil"/>
              <w:left w:val="single" w:sz="6" w:space="0" w:color="000000"/>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과일</w:t>
            </w:r>
          </w:p>
        </w:tc>
        <w:tc>
          <w:tcPr>
            <w:tcW w:w="1830" w:type="dxa"/>
            <w:tcBorders>
              <w:top w:val="nil"/>
              <w:left w:val="nil"/>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17.9%</w:t>
            </w:r>
          </w:p>
        </w:tc>
        <w:tc>
          <w:tcPr>
            <w:tcW w:w="5475" w:type="dxa"/>
            <w:tcBorders>
              <w:top w:val="nil"/>
              <w:left w:val="nil"/>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10만원 중반대 세트 인기, 물량 최대 20%↑</w:t>
            </w:r>
          </w:p>
        </w:tc>
      </w:tr>
      <w:tr w:rsidR="00F8763C" w:rsidRPr="00F8763C" w:rsidTr="00F8763C">
        <w:tc>
          <w:tcPr>
            <w:tcW w:w="1695" w:type="dxa"/>
            <w:tcBorders>
              <w:top w:val="nil"/>
              <w:left w:val="single" w:sz="6" w:space="0" w:color="000000"/>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수산</w:t>
            </w:r>
          </w:p>
        </w:tc>
        <w:tc>
          <w:tcPr>
            <w:tcW w:w="1830" w:type="dxa"/>
            <w:tcBorders>
              <w:top w:val="nil"/>
              <w:left w:val="nil"/>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35.9%</w:t>
            </w:r>
          </w:p>
        </w:tc>
        <w:tc>
          <w:tcPr>
            <w:tcW w:w="5475" w:type="dxa"/>
            <w:tcBorders>
              <w:top w:val="nil"/>
              <w:left w:val="nil"/>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사전 대량 매입, 산지 직송 체계 강화</w:t>
            </w:r>
          </w:p>
        </w:tc>
      </w:tr>
      <w:tr w:rsidR="00F8763C" w:rsidRPr="00F8763C" w:rsidTr="00F8763C">
        <w:tc>
          <w:tcPr>
            <w:tcW w:w="1695" w:type="dxa"/>
            <w:tcBorders>
              <w:top w:val="nil"/>
              <w:left w:val="single" w:sz="6" w:space="0" w:color="000000"/>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주류</w:t>
            </w:r>
          </w:p>
        </w:tc>
        <w:tc>
          <w:tcPr>
            <w:tcW w:w="1830" w:type="dxa"/>
            <w:tcBorders>
              <w:top w:val="nil"/>
              <w:left w:val="nil"/>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10%</w:t>
            </w:r>
          </w:p>
        </w:tc>
        <w:tc>
          <w:tcPr>
            <w:tcW w:w="5475" w:type="dxa"/>
            <w:tcBorders>
              <w:top w:val="nil"/>
              <w:left w:val="nil"/>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50만원 이상 고가와인 60% 신장</w:t>
            </w:r>
          </w:p>
        </w:tc>
      </w:tr>
      <w:tr w:rsidR="00F8763C" w:rsidRPr="00F8763C" w:rsidTr="00F8763C">
        <w:tc>
          <w:tcPr>
            <w:tcW w:w="1695" w:type="dxa"/>
            <w:tcBorders>
              <w:top w:val="nil"/>
              <w:left w:val="single" w:sz="6" w:space="0" w:color="000000"/>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2030대</w:t>
            </w:r>
          </w:p>
        </w:tc>
        <w:tc>
          <w:tcPr>
            <w:tcW w:w="1830" w:type="dxa"/>
            <w:tcBorders>
              <w:top w:val="nil"/>
              <w:left w:val="nil"/>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24.7%</w:t>
            </w:r>
          </w:p>
        </w:tc>
        <w:tc>
          <w:tcPr>
            <w:tcW w:w="5475" w:type="dxa"/>
            <w:tcBorders>
              <w:top w:val="nil"/>
              <w:left w:val="nil"/>
              <w:bottom w:val="single" w:sz="6" w:space="0" w:color="000000"/>
              <w:right w:val="single" w:sz="6" w:space="0" w:color="000000"/>
            </w:tcBorders>
            <w:tcMar>
              <w:top w:w="0" w:type="dxa"/>
              <w:left w:w="105" w:type="dxa"/>
              <w:bottom w:w="0" w:type="dxa"/>
              <w:right w:w="105" w:type="dxa"/>
            </w:tcMar>
            <w:hideMark/>
          </w:tcPr>
          <w:p w:rsidR="00F8763C" w:rsidRPr="00F8763C" w:rsidRDefault="00F8763C" w:rsidP="00F8763C">
            <w:pPr>
              <w:widowControl/>
              <w:wordWrap/>
              <w:autoSpaceDE/>
              <w:autoSpaceDN/>
              <w:spacing w:after="150" w:line="240" w:lineRule="auto"/>
              <w:jc w:val="center"/>
              <w:rPr>
                <w:rFonts w:ascii="맑은 고딕" w:eastAsia="맑은 고딕" w:hAnsi="맑은 고딕" w:cs="굴림" w:hint="eastAsia"/>
                <w:kern w:val="0"/>
                <w:szCs w:val="20"/>
              </w:rPr>
            </w:pPr>
            <w:r w:rsidRPr="00F8763C">
              <w:rPr>
                <w:rFonts w:ascii="맑은 고딕" w:eastAsia="맑은 고딕" w:hAnsi="맑은 고딕" w:cs="굴림" w:hint="eastAsia"/>
                <w:kern w:val="0"/>
                <w:sz w:val="24"/>
                <w:szCs w:val="24"/>
              </w:rPr>
              <w:t>위스키, 디저트, 와인 이색 선물 선호</w:t>
            </w:r>
          </w:p>
        </w:tc>
      </w:tr>
    </w:tbl>
    <w:p w:rsidR="00F8763C" w:rsidRPr="00F8763C" w:rsidRDefault="00F8763C" w:rsidP="00F8763C">
      <w:pPr>
        <w:widowControl/>
        <w:wordWrap/>
        <w:autoSpaceDE/>
        <w:autoSpaceDN/>
        <w:spacing w:after="150" w:line="240" w:lineRule="auto"/>
        <w:rPr>
          <w:rFonts w:ascii="맑은 고딕" w:eastAsia="맑은 고딕" w:hAnsi="맑은 고딕" w:cs="굴림" w:hint="eastAsia"/>
          <w:color w:val="000000"/>
          <w:kern w:val="0"/>
          <w:szCs w:val="20"/>
        </w:rPr>
      </w:pPr>
      <w:r w:rsidRPr="00F8763C">
        <w:rPr>
          <w:rFonts w:ascii="맑은 고딕" w:eastAsia="맑은 고딕" w:hAnsi="맑은 고딕" w:cs="굴림" w:hint="eastAsia"/>
          <w:color w:val="000000"/>
          <w:kern w:val="0"/>
          <w:szCs w:val="20"/>
        </w:rPr>
        <w:t>*기간 : 2025년 8월 26일 ~ 9월 28일 (전년 명절 기간 대비)</w:t>
      </w:r>
    </w:p>
    <w:p w:rsidR="00F8763C" w:rsidRPr="00F8763C" w:rsidRDefault="00F8763C" w:rsidP="00F8763C">
      <w:pPr>
        <w:widowControl/>
        <w:wordWrap/>
        <w:autoSpaceDE/>
        <w:autoSpaceDN/>
        <w:spacing w:after="150" w:line="240" w:lineRule="auto"/>
        <w:rPr>
          <w:rFonts w:ascii="맑은 고딕" w:eastAsia="맑은 고딕" w:hAnsi="맑은 고딕" w:cs="굴림" w:hint="eastAsia"/>
          <w:color w:val="000000"/>
          <w:kern w:val="0"/>
          <w:szCs w:val="20"/>
        </w:rPr>
      </w:pPr>
      <w:r w:rsidRPr="00F8763C">
        <w:rPr>
          <w:rFonts w:ascii="맑은 고딕" w:eastAsia="맑은 고딕" w:hAnsi="맑은 고딕" w:cs="굴림" w:hint="eastAsia"/>
          <w:color w:val="000000"/>
          <w:kern w:val="0"/>
          <w:sz w:val="24"/>
          <w:szCs w:val="24"/>
        </w:rPr>
        <w:t> </w:t>
      </w:r>
    </w:p>
    <w:p w:rsidR="00F8763C" w:rsidRPr="00F8763C" w:rsidRDefault="00F8763C" w:rsidP="00F8763C">
      <w:pPr>
        <w:widowControl/>
        <w:wordWrap/>
        <w:autoSpaceDE/>
        <w:autoSpaceDN/>
        <w:spacing w:after="150" w:line="240" w:lineRule="auto"/>
        <w:ind w:firstLine="240"/>
        <w:rPr>
          <w:rFonts w:ascii="맑은 고딕" w:eastAsia="맑은 고딕" w:hAnsi="맑은 고딕" w:cs="굴림" w:hint="eastAsia"/>
          <w:color w:val="000000"/>
          <w:kern w:val="0"/>
          <w:szCs w:val="20"/>
        </w:rPr>
      </w:pPr>
      <w:r w:rsidRPr="00F8763C">
        <w:rPr>
          <w:rFonts w:ascii="맑은 고딕" w:eastAsia="맑은 고딕" w:hAnsi="맑은 고딕" w:cs="굴림" w:hint="eastAsia"/>
          <w:color w:val="000000"/>
          <w:kern w:val="0"/>
          <w:sz w:val="24"/>
          <w:szCs w:val="24"/>
        </w:rPr>
        <w:t>장르별로는 한우와 과일 세트가 매출을 이끄는 ‘투톱’ 역할을 했다. 고객들이 가장 많이 선택한 상품은 20만~30만원대 한우 세트와 10만원 중반대 과일 세트로 나타났다.</w:t>
      </w:r>
    </w:p>
    <w:p w:rsidR="00F8763C" w:rsidRPr="00F8763C" w:rsidRDefault="00F8763C" w:rsidP="00F8763C">
      <w:pPr>
        <w:widowControl/>
        <w:wordWrap/>
        <w:autoSpaceDE/>
        <w:autoSpaceDN/>
        <w:spacing w:after="150" w:line="240" w:lineRule="auto"/>
        <w:ind w:firstLine="240"/>
        <w:rPr>
          <w:rFonts w:ascii="맑은 고딕" w:eastAsia="맑은 고딕" w:hAnsi="맑은 고딕" w:cs="굴림" w:hint="eastAsia"/>
          <w:color w:val="000000"/>
          <w:kern w:val="0"/>
          <w:szCs w:val="20"/>
        </w:rPr>
      </w:pPr>
      <w:r w:rsidRPr="00F8763C">
        <w:rPr>
          <w:rFonts w:ascii="맑은 고딕" w:eastAsia="맑은 고딕" w:hAnsi="맑은 고딕" w:cs="굴림" w:hint="eastAsia"/>
          <w:color w:val="000000"/>
          <w:kern w:val="0"/>
          <w:sz w:val="24"/>
          <w:szCs w:val="24"/>
        </w:rPr>
        <w:t> </w:t>
      </w:r>
    </w:p>
    <w:p w:rsidR="00F8763C" w:rsidRPr="00F8763C" w:rsidRDefault="00F8763C" w:rsidP="00F8763C">
      <w:pPr>
        <w:widowControl/>
        <w:wordWrap/>
        <w:autoSpaceDE/>
        <w:autoSpaceDN/>
        <w:spacing w:after="150" w:line="240" w:lineRule="auto"/>
        <w:ind w:firstLine="240"/>
        <w:rPr>
          <w:rFonts w:ascii="맑은 고딕" w:eastAsia="맑은 고딕" w:hAnsi="맑은 고딕" w:cs="굴림" w:hint="eastAsia"/>
          <w:color w:val="000000"/>
          <w:kern w:val="0"/>
          <w:szCs w:val="20"/>
        </w:rPr>
      </w:pPr>
      <w:r w:rsidRPr="00F8763C">
        <w:rPr>
          <w:rFonts w:ascii="맑은 고딕" w:eastAsia="맑은 고딕" w:hAnsi="맑은 고딕" w:cs="굴림" w:hint="eastAsia"/>
          <w:color w:val="000000"/>
          <w:kern w:val="0"/>
          <w:sz w:val="24"/>
          <w:szCs w:val="24"/>
        </w:rPr>
        <w:t>한우의 경우 ‘신세계 암소 한우’ 등 자체 브랜드를 활용한 상품이 품질 경쟁력을 앞세워 인기를 끌었다. 갈비, 등심 등 25만원대 상품이 전체 판매 물량의 30%를 차지하며 대표 효자 품목으로 자리 잡았다.</w:t>
      </w:r>
    </w:p>
    <w:p w:rsidR="00F8763C" w:rsidRPr="00F8763C" w:rsidRDefault="00F8763C" w:rsidP="00F8763C">
      <w:pPr>
        <w:widowControl/>
        <w:wordWrap/>
        <w:autoSpaceDE/>
        <w:autoSpaceDN/>
        <w:spacing w:after="150" w:line="240" w:lineRule="auto"/>
        <w:ind w:firstLine="240"/>
        <w:rPr>
          <w:rFonts w:ascii="맑은 고딕" w:eastAsia="맑은 고딕" w:hAnsi="맑은 고딕" w:cs="굴림" w:hint="eastAsia"/>
          <w:color w:val="000000"/>
          <w:kern w:val="0"/>
          <w:szCs w:val="20"/>
        </w:rPr>
      </w:pPr>
      <w:r w:rsidRPr="00F8763C">
        <w:rPr>
          <w:rFonts w:ascii="맑은 고딕" w:eastAsia="맑은 고딕" w:hAnsi="맑은 고딕" w:cs="굴림" w:hint="eastAsia"/>
          <w:color w:val="000000"/>
          <w:kern w:val="0"/>
          <w:sz w:val="24"/>
          <w:szCs w:val="24"/>
        </w:rPr>
        <w:t> </w:t>
      </w:r>
    </w:p>
    <w:p w:rsidR="00F8763C" w:rsidRPr="00F8763C" w:rsidRDefault="00F8763C" w:rsidP="00F8763C">
      <w:pPr>
        <w:widowControl/>
        <w:wordWrap/>
        <w:autoSpaceDE/>
        <w:autoSpaceDN/>
        <w:spacing w:after="150" w:line="240" w:lineRule="auto"/>
        <w:ind w:firstLine="240"/>
        <w:rPr>
          <w:rFonts w:ascii="맑은 고딕" w:eastAsia="맑은 고딕" w:hAnsi="맑은 고딕" w:cs="굴림" w:hint="eastAsia"/>
          <w:color w:val="000000"/>
          <w:kern w:val="0"/>
          <w:szCs w:val="20"/>
        </w:rPr>
      </w:pPr>
      <w:r w:rsidRPr="00F8763C">
        <w:rPr>
          <w:rFonts w:ascii="맑은 고딕" w:eastAsia="맑은 고딕" w:hAnsi="맑은 고딕" w:cs="굴림" w:hint="eastAsia"/>
          <w:color w:val="000000"/>
          <w:kern w:val="0"/>
          <w:sz w:val="24"/>
          <w:szCs w:val="24"/>
        </w:rPr>
        <w:lastRenderedPageBreak/>
        <w:t>과일은 사과·배 8입 구성의 12만~15만원대 세트가 청과 부문 판매 1위를 차지했고, 신세계에서 국내 최초로 선보인 신품종 상품도 높은 판매고를 올렸다. 이는 작황 부진에도 불구하고 지정 산지 과일 브랜드인 ‘셀렉트팜’과 협업해 물량을 사전에 확보하고 규모를 15~20% 확대한 것이 성과로 이어진 것으로 분석된다.</w:t>
      </w:r>
    </w:p>
    <w:p w:rsidR="00F8763C" w:rsidRPr="00F8763C" w:rsidRDefault="00F8763C" w:rsidP="00F8763C">
      <w:pPr>
        <w:widowControl/>
        <w:wordWrap/>
        <w:autoSpaceDE/>
        <w:autoSpaceDN/>
        <w:spacing w:after="150" w:line="240" w:lineRule="auto"/>
        <w:ind w:firstLine="240"/>
        <w:rPr>
          <w:rFonts w:ascii="맑은 고딕" w:eastAsia="맑은 고딕" w:hAnsi="맑은 고딕" w:cs="굴림" w:hint="eastAsia"/>
          <w:color w:val="000000"/>
          <w:kern w:val="0"/>
          <w:szCs w:val="20"/>
        </w:rPr>
      </w:pPr>
      <w:r w:rsidRPr="00F8763C">
        <w:rPr>
          <w:rFonts w:ascii="맑은 고딕" w:eastAsia="맑은 고딕" w:hAnsi="맑은 고딕" w:cs="굴림" w:hint="eastAsia"/>
          <w:color w:val="000000"/>
          <w:kern w:val="0"/>
          <w:sz w:val="24"/>
          <w:szCs w:val="24"/>
        </w:rPr>
        <w:t> </w:t>
      </w:r>
    </w:p>
    <w:p w:rsidR="00F8763C" w:rsidRPr="00F8763C" w:rsidRDefault="00F8763C" w:rsidP="00F8763C">
      <w:pPr>
        <w:widowControl/>
        <w:wordWrap/>
        <w:autoSpaceDE/>
        <w:autoSpaceDN/>
        <w:spacing w:after="150" w:line="240" w:lineRule="auto"/>
        <w:ind w:firstLine="240"/>
        <w:rPr>
          <w:rFonts w:ascii="맑은 고딕" w:eastAsia="맑은 고딕" w:hAnsi="맑은 고딕" w:cs="굴림" w:hint="eastAsia"/>
          <w:color w:val="000000"/>
          <w:kern w:val="0"/>
          <w:szCs w:val="20"/>
        </w:rPr>
      </w:pPr>
      <w:r w:rsidRPr="00F8763C">
        <w:rPr>
          <w:rFonts w:ascii="맑은 고딕" w:eastAsia="맑은 고딕" w:hAnsi="맑은 고딕" w:cs="굴림" w:hint="eastAsia"/>
          <w:color w:val="000000"/>
          <w:kern w:val="0"/>
          <w:sz w:val="24"/>
          <w:szCs w:val="24"/>
        </w:rPr>
        <w:t>수산은 여름부터 굴비·전복·갈치 등 주요 품목을 사전에 대량 매입하고 산지 직송 체계를 강화해 가격을 안정화한 것이 주요했다. 옥돔, 갈치 등 대체 수요 상품도 고르게 인기를 끌며 고객 만족도를 높였는데, 원물 가격이 크게 오른 상황에서도 선제적 매입과 기획이 통한 셈이다.</w:t>
      </w:r>
    </w:p>
    <w:p w:rsidR="00F8763C" w:rsidRPr="00F8763C" w:rsidRDefault="00F8763C" w:rsidP="00F8763C">
      <w:pPr>
        <w:widowControl/>
        <w:wordWrap/>
        <w:autoSpaceDE/>
        <w:autoSpaceDN/>
        <w:spacing w:after="150" w:line="240" w:lineRule="auto"/>
        <w:ind w:firstLine="240"/>
        <w:rPr>
          <w:rFonts w:ascii="맑은 고딕" w:eastAsia="맑은 고딕" w:hAnsi="맑은 고딕" w:cs="굴림" w:hint="eastAsia"/>
          <w:color w:val="000000"/>
          <w:kern w:val="0"/>
          <w:szCs w:val="20"/>
        </w:rPr>
      </w:pPr>
      <w:r w:rsidRPr="00F8763C">
        <w:rPr>
          <w:rFonts w:ascii="맑은 고딕" w:eastAsia="맑은 고딕" w:hAnsi="맑은 고딕" w:cs="굴림" w:hint="eastAsia"/>
          <w:color w:val="000000"/>
          <w:kern w:val="0"/>
          <w:sz w:val="24"/>
          <w:szCs w:val="24"/>
        </w:rPr>
        <w:t> </w:t>
      </w:r>
    </w:p>
    <w:p w:rsidR="00F8763C" w:rsidRPr="00F8763C" w:rsidRDefault="00F8763C" w:rsidP="00F8763C">
      <w:pPr>
        <w:widowControl/>
        <w:wordWrap/>
        <w:autoSpaceDE/>
        <w:autoSpaceDN/>
        <w:spacing w:after="150" w:line="240" w:lineRule="auto"/>
        <w:ind w:firstLine="240"/>
        <w:rPr>
          <w:rFonts w:ascii="맑은 고딕" w:eastAsia="맑은 고딕" w:hAnsi="맑은 고딕" w:cs="굴림" w:hint="eastAsia"/>
          <w:color w:val="000000"/>
          <w:kern w:val="0"/>
          <w:szCs w:val="20"/>
        </w:rPr>
      </w:pPr>
      <w:r w:rsidRPr="00F8763C">
        <w:rPr>
          <w:rFonts w:ascii="맑은 고딕" w:eastAsia="맑은 고딕" w:hAnsi="맑은 고딕" w:cs="굴림" w:hint="eastAsia"/>
          <w:color w:val="000000"/>
          <w:kern w:val="0"/>
          <w:sz w:val="24"/>
          <w:szCs w:val="24"/>
        </w:rPr>
        <w:t>긴 연휴를 맞아 와인, 위스키 등 주류 매출도 큰 폭으로 늘었다.</w:t>
      </w:r>
    </w:p>
    <w:p w:rsidR="00F8763C" w:rsidRPr="00F8763C" w:rsidRDefault="00F8763C" w:rsidP="00F8763C">
      <w:pPr>
        <w:widowControl/>
        <w:wordWrap/>
        <w:autoSpaceDE/>
        <w:autoSpaceDN/>
        <w:spacing w:after="150" w:line="240" w:lineRule="auto"/>
        <w:ind w:firstLine="240"/>
        <w:rPr>
          <w:rFonts w:ascii="맑은 고딕" w:eastAsia="맑은 고딕" w:hAnsi="맑은 고딕" w:cs="굴림" w:hint="eastAsia"/>
          <w:color w:val="000000"/>
          <w:kern w:val="0"/>
          <w:szCs w:val="20"/>
        </w:rPr>
      </w:pPr>
      <w:r w:rsidRPr="00F8763C">
        <w:rPr>
          <w:rFonts w:ascii="맑은 고딕" w:eastAsia="맑은 고딕" w:hAnsi="맑은 고딕" w:cs="굴림" w:hint="eastAsia"/>
          <w:color w:val="000000"/>
          <w:kern w:val="0"/>
          <w:sz w:val="24"/>
          <w:szCs w:val="24"/>
        </w:rPr>
        <w:t> </w:t>
      </w:r>
    </w:p>
    <w:p w:rsidR="00F8763C" w:rsidRPr="00F8763C" w:rsidRDefault="00F8763C" w:rsidP="00F8763C">
      <w:pPr>
        <w:widowControl/>
        <w:wordWrap/>
        <w:autoSpaceDE/>
        <w:autoSpaceDN/>
        <w:spacing w:after="150" w:line="240" w:lineRule="auto"/>
        <w:ind w:firstLine="240"/>
        <w:rPr>
          <w:rFonts w:ascii="맑은 고딕" w:eastAsia="맑은 고딕" w:hAnsi="맑은 고딕" w:cs="굴림" w:hint="eastAsia"/>
          <w:color w:val="000000"/>
          <w:kern w:val="0"/>
          <w:szCs w:val="20"/>
        </w:rPr>
      </w:pPr>
      <w:r w:rsidRPr="00F8763C">
        <w:rPr>
          <w:rFonts w:ascii="맑은 고딕" w:eastAsia="맑은 고딕" w:hAnsi="맑은 고딕" w:cs="굴림" w:hint="eastAsia"/>
          <w:color w:val="000000"/>
          <w:kern w:val="0"/>
          <w:sz w:val="24"/>
          <w:szCs w:val="24"/>
        </w:rPr>
        <w:t>주류는 지속적으로 늘어나고 있는 고급 주류에 대한 수요가 이어지고 있는 가운데, 위스키 세트의 경우 야마자키, 히비키와 같은 고연산 재패니스와 스카치 위스키 등 희소성이 높은 제품들은 명절 선물세트 판매 당일 조기 완판되기도 했다.</w:t>
      </w:r>
    </w:p>
    <w:p w:rsidR="00F8763C" w:rsidRPr="00F8763C" w:rsidRDefault="00F8763C" w:rsidP="00F8763C">
      <w:pPr>
        <w:widowControl/>
        <w:wordWrap/>
        <w:autoSpaceDE/>
        <w:autoSpaceDN/>
        <w:spacing w:after="150" w:line="240" w:lineRule="auto"/>
        <w:ind w:firstLine="240"/>
        <w:rPr>
          <w:rFonts w:ascii="맑은 고딕" w:eastAsia="맑은 고딕" w:hAnsi="맑은 고딕" w:cs="굴림" w:hint="eastAsia"/>
          <w:color w:val="000000"/>
          <w:kern w:val="0"/>
          <w:szCs w:val="20"/>
        </w:rPr>
      </w:pPr>
      <w:r w:rsidRPr="00F8763C">
        <w:rPr>
          <w:rFonts w:ascii="맑은 고딕" w:eastAsia="맑은 고딕" w:hAnsi="맑은 고딕" w:cs="굴림" w:hint="eastAsia"/>
          <w:color w:val="000000"/>
          <w:kern w:val="0"/>
          <w:sz w:val="24"/>
          <w:szCs w:val="24"/>
        </w:rPr>
        <w:t> </w:t>
      </w:r>
    </w:p>
    <w:p w:rsidR="00F8763C" w:rsidRPr="00F8763C" w:rsidRDefault="00F8763C" w:rsidP="00F8763C">
      <w:pPr>
        <w:widowControl/>
        <w:wordWrap/>
        <w:autoSpaceDE/>
        <w:autoSpaceDN/>
        <w:spacing w:after="150" w:line="240" w:lineRule="auto"/>
        <w:ind w:firstLine="240"/>
        <w:rPr>
          <w:rFonts w:ascii="맑은 고딕" w:eastAsia="맑은 고딕" w:hAnsi="맑은 고딕" w:cs="굴림" w:hint="eastAsia"/>
          <w:color w:val="000000"/>
          <w:kern w:val="0"/>
          <w:szCs w:val="20"/>
        </w:rPr>
      </w:pPr>
      <w:r w:rsidRPr="00F8763C">
        <w:rPr>
          <w:rFonts w:ascii="맑은 고딕" w:eastAsia="맑은 고딕" w:hAnsi="맑은 고딕" w:cs="굴림" w:hint="eastAsia"/>
          <w:color w:val="000000"/>
          <w:kern w:val="0"/>
          <w:sz w:val="24"/>
          <w:szCs w:val="24"/>
        </w:rPr>
        <w:t>이번 추석 선물세트 판매 기간 중 주목할 점은 2030대 매출이 큰 폭으로 확대됐다는 점이다. 트렌드를 중요시하는 2030대의 소비 성향이 반영된 듯, 한우, 과일 등 신선식품을 중심으로 하는 전통적인 선물세트보다 프리미엄 위스키, 궁중한과 디저트, 나파밸리 와인 등 이색 선물을 구매한 매출 비중이 3배 이상 더 높은 것으로 나타났다.</w:t>
      </w:r>
    </w:p>
    <w:p w:rsidR="00F8763C" w:rsidRPr="00F8763C" w:rsidRDefault="00F8763C" w:rsidP="00F8763C">
      <w:pPr>
        <w:widowControl/>
        <w:wordWrap/>
        <w:autoSpaceDE/>
        <w:autoSpaceDN/>
        <w:spacing w:after="150" w:line="240" w:lineRule="auto"/>
        <w:ind w:firstLine="240"/>
        <w:rPr>
          <w:rFonts w:ascii="맑은 고딕" w:eastAsia="맑은 고딕" w:hAnsi="맑은 고딕" w:cs="굴림" w:hint="eastAsia"/>
          <w:color w:val="000000"/>
          <w:kern w:val="0"/>
          <w:szCs w:val="20"/>
        </w:rPr>
      </w:pPr>
      <w:r w:rsidRPr="00F8763C">
        <w:rPr>
          <w:rFonts w:ascii="맑은 고딕" w:eastAsia="맑은 고딕" w:hAnsi="맑은 고딕" w:cs="굴림" w:hint="eastAsia"/>
          <w:color w:val="000000"/>
          <w:kern w:val="0"/>
          <w:sz w:val="24"/>
          <w:szCs w:val="24"/>
        </w:rPr>
        <w:t> </w:t>
      </w:r>
    </w:p>
    <w:p w:rsidR="00F8763C" w:rsidRPr="00F8763C" w:rsidRDefault="00F8763C" w:rsidP="00F8763C">
      <w:pPr>
        <w:widowControl/>
        <w:wordWrap/>
        <w:autoSpaceDE/>
        <w:autoSpaceDN/>
        <w:spacing w:after="150" w:line="240" w:lineRule="auto"/>
        <w:ind w:firstLine="240"/>
        <w:rPr>
          <w:rFonts w:ascii="맑은 고딕" w:eastAsia="맑은 고딕" w:hAnsi="맑은 고딕" w:cs="굴림" w:hint="eastAsia"/>
          <w:color w:val="000000"/>
          <w:kern w:val="0"/>
          <w:szCs w:val="20"/>
        </w:rPr>
      </w:pPr>
      <w:r w:rsidRPr="00F8763C">
        <w:rPr>
          <w:rFonts w:ascii="맑은 고딕" w:eastAsia="맑은 고딕" w:hAnsi="맑은 고딕" w:cs="굴림" w:hint="eastAsia"/>
          <w:color w:val="000000"/>
          <w:kern w:val="0"/>
          <w:sz w:val="24"/>
          <w:szCs w:val="24"/>
        </w:rPr>
        <w:t>신세계백화점 식품담당 최원준 상무는 “올해 추석은 8년 만의 최장 연휴 효과와 맞물려 선물세트 판매가 역대 최고를 기록했고, 강남점 식품관 리뉴얼이 더해져 매출이 큰 폭으로 늘어났다”며</w:t>
      </w:r>
    </w:p>
    <w:p w:rsidR="00F8763C" w:rsidRPr="00F8763C" w:rsidRDefault="00F8763C" w:rsidP="00F8763C">
      <w:pPr>
        <w:widowControl/>
        <w:wordWrap/>
        <w:autoSpaceDE/>
        <w:autoSpaceDN/>
        <w:spacing w:after="150" w:line="240" w:lineRule="auto"/>
        <w:ind w:firstLine="240"/>
        <w:rPr>
          <w:rFonts w:ascii="맑은 고딕" w:eastAsia="맑은 고딕" w:hAnsi="맑은 고딕" w:cs="굴림" w:hint="eastAsia"/>
          <w:color w:val="000000"/>
          <w:kern w:val="0"/>
          <w:szCs w:val="20"/>
        </w:rPr>
      </w:pPr>
      <w:r w:rsidRPr="00F8763C">
        <w:rPr>
          <w:rFonts w:ascii="맑은 고딕" w:eastAsia="맑은 고딕" w:hAnsi="맑은 고딕" w:cs="굴림" w:hint="eastAsia"/>
          <w:color w:val="000000"/>
          <w:kern w:val="0"/>
          <w:sz w:val="24"/>
          <w:szCs w:val="24"/>
        </w:rPr>
        <w:t> </w:t>
      </w:r>
    </w:p>
    <w:p w:rsidR="00F8763C" w:rsidRPr="00F8763C" w:rsidRDefault="00F8763C" w:rsidP="00F8763C">
      <w:pPr>
        <w:widowControl/>
        <w:wordWrap/>
        <w:autoSpaceDE/>
        <w:autoSpaceDN/>
        <w:spacing w:after="150" w:line="240" w:lineRule="auto"/>
        <w:ind w:firstLine="240"/>
        <w:rPr>
          <w:rFonts w:ascii="맑은 고딕" w:eastAsia="맑은 고딕" w:hAnsi="맑은 고딕" w:cs="굴림" w:hint="eastAsia"/>
          <w:color w:val="000000"/>
          <w:kern w:val="0"/>
          <w:szCs w:val="20"/>
        </w:rPr>
      </w:pPr>
      <w:r w:rsidRPr="00F8763C">
        <w:rPr>
          <w:rFonts w:ascii="맑은 고딕" w:eastAsia="맑은 고딕" w:hAnsi="맑은 고딕" w:cs="굴림" w:hint="eastAsia"/>
          <w:color w:val="000000"/>
          <w:kern w:val="0"/>
          <w:sz w:val="24"/>
          <w:szCs w:val="24"/>
        </w:rPr>
        <w:lastRenderedPageBreak/>
        <w:t>“원물 가격 상승에도 선제적 매입과 가격 방어, 차별화된 상품 기획이 실적을 견인했다. 앞으로도 고객 수요에 맞춘 가격대별로 차별화된 상품 기획을 통해 명절 선물 시장의 트렌드를 선도하겠다”고 덧붙였다.</w:t>
      </w:r>
    </w:p>
    <w:p w:rsidR="00C008A6" w:rsidRDefault="00C008A6"/>
    <w:sectPr w:rsidR="00C008A6">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63C"/>
    <w:rsid w:val="00C008A6"/>
    <w:rsid w:val="00F8763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C2B8D1-B109-4A06-8521-ABD53F960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8763C"/>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1614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367</Words>
  <Characters>2095</Characters>
  <Application>Microsoft Office Word</Application>
  <DocSecurity>0</DocSecurity>
  <Lines>17</Lines>
  <Paragraphs>4</Paragraphs>
  <ScaleCrop>false</ScaleCrop>
  <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2025-09-30T00:07:00Z</dcterms:created>
  <dcterms:modified xsi:type="dcterms:W3CDTF">2025-09-30T00:07:00Z</dcterms:modified>
</cp:coreProperties>
</file>