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60BE" w14:textId="77777777" w:rsidR="0030792F" w:rsidRPr="0030792F" w:rsidRDefault="0030792F" w:rsidP="0030792F">
      <w:pPr>
        <w:jc w:val="center"/>
      </w:pPr>
      <w:r w:rsidRPr="0030792F">
        <w:rPr>
          <w:b/>
          <w:bCs/>
        </w:rPr>
        <w:t>서울의 멋과 맛, 일본 시부야 한복판서 선보여…</w:t>
      </w:r>
    </w:p>
    <w:p w14:paraId="3BF13B1B" w14:textId="77777777" w:rsidR="0030792F" w:rsidRDefault="0030792F" w:rsidP="0030792F">
      <w:pPr>
        <w:jc w:val="center"/>
        <w:rPr>
          <w:b/>
          <w:bCs/>
        </w:rPr>
      </w:pPr>
      <w:r w:rsidRPr="0030792F">
        <w:rPr>
          <w:b/>
          <w:bCs/>
        </w:rPr>
        <w:t>신세계 하이퍼그라운드, K-푸드&amp;라이프스타일 첫 공개</w:t>
      </w:r>
    </w:p>
    <w:p w14:paraId="29C7A304" w14:textId="77777777" w:rsidR="0030792F" w:rsidRPr="0030792F" w:rsidRDefault="0030792F" w:rsidP="0030792F">
      <w:pPr>
        <w:rPr>
          <w:rFonts w:hint="eastAsia"/>
        </w:rPr>
      </w:pPr>
    </w:p>
    <w:p w14:paraId="30754BBC" w14:textId="77777777" w:rsidR="0030792F" w:rsidRPr="0030792F" w:rsidRDefault="0030792F" w:rsidP="0030792F">
      <w:r w:rsidRPr="0030792F">
        <w:rPr>
          <w:b/>
          <w:bCs/>
        </w:rPr>
        <w:t>-하이퍼그라운드, 11/3까지 ‘디스트릭트 서울 - 시부야 에디션’ 팝업 선봬</w:t>
      </w:r>
    </w:p>
    <w:p w14:paraId="1EE7255E" w14:textId="77777777" w:rsidR="0030792F" w:rsidRPr="0030792F" w:rsidRDefault="0030792F" w:rsidP="0030792F">
      <w:r w:rsidRPr="0030792F">
        <w:rPr>
          <w:b/>
          <w:bCs/>
        </w:rPr>
        <w:t>-식품·생활 카테고리 첫 확장, 참기름·김초콜릿·호두과자 등 K-브랜드 팝업</w:t>
      </w:r>
    </w:p>
    <w:p w14:paraId="24915839" w14:textId="77777777" w:rsidR="0030792F" w:rsidRPr="0030792F" w:rsidRDefault="0030792F" w:rsidP="0030792F">
      <w:r w:rsidRPr="0030792F">
        <w:rPr>
          <w:b/>
          <w:bCs/>
        </w:rPr>
        <w:t>-뷰티·패션 팝업도 전개…시부야109 등 핵심 상권서 한국 브랜드 알린다</w:t>
      </w:r>
    </w:p>
    <w:p w14:paraId="76F24AB6" w14:textId="77777777" w:rsidR="0030792F" w:rsidRPr="0030792F" w:rsidRDefault="0030792F" w:rsidP="0030792F">
      <w:r w:rsidRPr="0030792F">
        <w:t> </w:t>
      </w:r>
    </w:p>
    <w:p w14:paraId="48291750" w14:textId="77777777" w:rsidR="0030792F" w:rsidRPr="0030792F" w:rsidRDefault="0030792F" w:rsidP="0030792F">
      <w:r w:rsidRPr="0030792F">
        <w:t> ‘신세계 하이퍼그라운드’가 서울의 멋과 맛을 들고 일본 도쿄 시부야를 공략한다.</w:t>
      </w:r>
    </w:p>
    <w:p w14:paraId="6B7020D1" w14:textId="77777777" w:rsidR="0030792F" w:rsidRPr="0030792F" w:rsidRDefault="0030792F" w:rsidP="0030792F">
      <w:r w:rsidRPr="0030792F">
        <w:t> </w:t>
      </w:r>
    </w:p>
    <w:p w14:paraId="47A7DA13" w14:textId="77777777" w:rsidR="0030792F" w:rsidRPr="0030792F" w:rsidRDefault="0030792F" w:rsidP="0030792F">
      <w:r w:rsidRPr="0030792F">
        <w:t> 신세계백화점은 오는 10월 15일부터 11월 3일까지 일본 도쿄 시부야 스크램블스퀘어, 시부야 히카리에, 시부야109 등 대형 상업시설 3곳에서 ‘하이퍼그라운드 : 디스트릭트 서울 - 시부야 에디션’ 팝업을 연다고 밝혔다. 하루 평균 유동인구가 300만 명에 달하는 시부야 스크램블 교차로 인근 핵심 상권에서 한국의 브랜드를 선보인다.</w:t>
      </w:r>
    </w:p>
    <w:p w14:paraId="0D65F754" w14:textId="77777777" w:rsidR="0030792F" w:rsidRPr="0030792F" w:rsidRDefault="0030792F" w:rsidP="0030792F">
      <w:r w:rsidRPr="0030792F">
        <w:t> </w:t>
      </w:r>
    </w:p>
    <w:p w14:paraId="1BCDFEA0" w14:textId="77777777" w:rsidR="0030792F" w:rsidRPr="0030792F" w:rsidRDefault="0030792F" w:rsidP="0030792F">
      <w:r w:rsidRPr="0030792F">
        <w:t> 하이퍼그라운드는 국내 브랜드를 발굴·큐레이션해 해외 주요 도시에 소개하는 글로벌 진출 플랫폼이다. 올해 상반기 산업통상부·대한무역투자진흥공사(KOTRA)의 ‘유통기업 해외진출 지원사업’에 선정돼 이번 행사를 추진하게 됐으며, 이달 초 미국 뉴욕 허드슨 야드에서 선보인 뷰티·라이프스타일 팝업 ‘NEWTRO SEOUL’에 이어 글로벌 행보를 넓힌다.</w:t>
      </w:r>
    </w:p>
    <w:p w14:paraId="48AE00F0" w14:textId="77777777" w:rsidR="0030792F" w:rsidRPr="0030792F" w:rsidRDefault="0030792F" w:rsidP="0030792F">
      <w:r w:rsidRPr="0030792F">
        <w:t> </w:t>
      </w:r>
    </w:p>
    <w:p w14:paraId="5666D599" w14:textId="77777777" w:rsidR="0030792F" w:rsidRPr="0030792F" w:rsidRDefault="0030792F" w:rsidP="0030792F">
      <w:r w:rsidRPr="0030792F">
        <w:t> 이번 시부야 팝업의 특징은 카테고리 확장이다. 기존 K-패션·뷰티 중심의 해외 팝업에서 한발 더 나아가 하이퍼그라운드는 식품·생활 카테고리를 새롭게 운영하며 K-푸드와 라이프스타일 브랜드를 일본 고객에게 소개한다. 다양한 미식 문화를 가진 일본 시장에서 한국 식품 브랜드의 맛과 경쟁력을 직접 선보인다는 점에서 의미를 더한다.</w:t>
      </w:r>
    </w:p>
    <w:p w14:paraId="421D2353" w14:textId="77777777" w:rsidR="0030792F" w:rsidRPr="0030792F" w:rsidRDefault="0030792F" w:rsidP="0030792F">
      <w:r w:rsidRPr="0030792F">
        <w:t> </w:t>
      </w:r>
    </w:p>
    <w:p w14:paraId="72E111B3" w14:textId="77777777" w:rsidR="0030792F" w:rsidRPr="0030792F" w:rsidRDefault="0030792F" w:rsidP="0030792F">
      <w:r w:rsidRPr="0030792F">
        <w:t> 식품·생활 팝업은 10월 15일부터 21일까지 시부야 스크램블스퀘어에서 열린다. 60년 전통의 호두과자 브랜드 ‘부창제과’, 두바이쫀득쿠키 전문 브랜드 ‘두앤두’, 한국의 프리미엄 식료품 셀렉트숍 ‘발효:곳간’, 공예·생활기물 편집숍 ‘TWL’, 세라믹 브랜드 ‘소일베이커’ 등이 하이퍼그라운드와 함께 일본 첫 팝업을 연다.</w:t>
      </w:r>
    </w:p>
    <w:p w14:paraId="3F70E51B" w14:textId="77777777" w:rsidR="0030792F" w:rsidRPr="0030792F" w:rsidRDefault="0030792F" w:rsidP="0030792F">
      <w:r w:rsidRPr="0030792F">
        <w:t> </w:t>
      </w:r>
    </w:p>
    <w:p w14:paraId="691217FF" w14:textId="77777777" w:rsidR="0030792F" w:rsidRPr="0030792F" w:rsidRDefault="0030792F" w:rsidP="0030792F">
      <w:r w:rsidRPr="0030792F">
        <w:lastRenderedPageBreak/>
        <w:t> 여기에 더해 유튜브 크리에이터 ‘여수언니’가 만든 디저트 브랜드 ‘봄날엔’의 약과·초코퐁당 크림떡, 고흥 돌김에 초콜릿을 더한 ‘신성호1957’의 이색 디저트 김초콜릿, 깨를 로스팅한 ‘프로제산내’의 오일 또한 만나볼 수 있다. 서울에서 인기를 얻고 있는 디저트, 식재료, 다양한 공예품까지 선보인다.</w:t>
      </w:r>
    </w:p>
    <w:p w14:paraId="762F6DA5" w14:textId="77777777" w:rsidR="0030792F" w:rsidRPr="0030792F" w:rsidRDefault="0030792F" w:rsidP="0030792F">
      <w:r w:rsidRPr="0030792F">
        <w:t> </w:t>
      </w:r>
    </w:p>
    <w:p w14:paraId="148E553F" w14:textId="77777777" w:rsidR="0030792F" w:rsidRPr="0030792F" w:rsidRDefault="0030792F" w:rsidP="0030792F">
      <w:r w:rsidRPr="0030792F">
        <w:t> 뷰티·패션 팝업도 함께 선보인다. 스크램블스퀘어와 히카리에에서는 10월 28일까지 ‘밀크터치’, ‘성분에디터’, ‘키스(KEYTH)’, ‘베리즈(Verries)’ 등 K-뷰티 브랜드를 순차적으로 소개하며 브랜드의 인지도를 높이고 현지 고객의 반응을 직접 확인할 예정이다.</w:t>
      </w:r>
    </w:p>
    <w:p w14:paraId="33690091" w14:textId="77777777" w:rsidR="0030792F" w:rsidRPr="0030792F" w:rsidRDefault="0030792F" w:rsidP="0030792F">
      <w:r w:rsidRPr="0030792F">
        <w:t> </w:t>
      </w:r>
    </w:p>
    <w:p w14:paraId="5E479ABB" w14:textId="77777777" w:rsidR="0030792F" w:rsidRPr="0030792F" w:rsidRDefault="0030792F" w:rsidP="0030792F">
      <w:r w:rsidRPr="0030792F">
        <w:t> 히카리에에서는 독창적인 패턴의 국내 라이프스타일 브랜드 ‘키티버니포니’도 함께 선보인다. 또한 일본 젊은 소비자들의 트렌드를 이끄는 시부야109에서는 11월 3일까지 한국 패션 브랜드 ‘더티스(Thetis)’의 일본 첫 팝업을 연다. 더티스만의 새로운 스타일을 통해 K-패션을 좋아하는 일본 소비자를 집중 공략한다.</w:t>
      </w:r>
    </w:p>
    <w:p w14:paraId="7C07F2E3" w14:textId="77777777" w:rsidR="0030792F" w:rsidRPr="0030792F" w:rsidRDefault="0030792F" w:rsidP="0030792F">
      <w:r w:rsidRPr="0030792F">
        <w:t> </w:t>
      </w:r>
    </w:p>
    <w:p w14:paraId="57FDF170" w14:textId="77777777" w:rsidR="0030792F" w:rsidRPr="0030792F" w:rsidRDefault="0030792F" w:rsidP="0030792F">
      <w:r w:rsidRPr="0030792F">
        <w:t> 신세계백화점은 지난해 9월 도큐그룹(도큐 리테일 매니지먼트)과 업무협약(MOU)을 맺은 뒤 지난해 10월 시부야109 팝업, 올해 4월 K-페스타를 잇따라 열며 협업 범위를 단계적으로 넓혀왔다. 이번 행사를 통해 K-뷰티와 K-패션뿐 아니라 K-식품과 라이프스타일까지 아우른 다양한 국내 브랜드의 현지 소비자 접점을 넓히고, 일본 시장에서의 성장 가능성을 확인한다는 계획이다.</w:t>
      </w:r>
    </w:p>
    <w:p w14:paraId="44244302" w14:textId="77777777" w:rsidR="0030792F" w:rsidRPr="0030792F" w:rsidRDefault="0030792F" w:rsidP="0030792F">
      <w:r w:rsidRPr="0030792F">
        <w:t> </w:t>
      </w:r>
    </w:p>
    <w:p w14:paraId="3E2B7E17" w14:textId="77777777" w:rsidR="0030792F" w:rsidRPr="0030792F" w:rsidRDefault="0030792F" w:rsidP="0030792F">
      <w:r w:rsidRPr="0030792F">
        <w:t> 신세계백화점 관계자는 “서울에서 지금 주목받는 디저트와 식료품, 생활 공예품 브랜드를 한자리에 모아 일본 고객에게 소개하는 자리”라며 “앞으로도 K-패션·뷰티는 물론, 식품과 생활 등 경쟁력 있는 K-브랜드가 세계 무대로 나아갈 수 있도록 하이퍼그라운드의 역할을 계속 넓혀 나갈 것”이라고 말했다.</w:t>
      </w:r>
    </w:p>
    <w:p w14:paraId="20ED822F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2F"/>
    <w:rsid w:val="0030792F"/>
    <w:rsid w:val="00455198"/>
    <w:rsid w:val="004B3AC5"/>
    <w:rsid w:val="005837B5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1A98C"/>
  <w15:chartTrackingRefBased/>
  <w15:docId w15:val="{DC44DF57-034C-48D2-82F7-275A40CD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079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7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79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79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79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79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79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79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79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079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079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079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079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079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07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79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079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7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079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79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792F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79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0792F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30792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1605</Characters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2026-10-15T00:15:00Z</dcterms:created>
  <dcterms:modified xsi:type="dcterms:W3CDTF">2026-10-15T00:16:00Z</dcterms:modified>
</cp:coreProperties>
</file>